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C5" w:rsidRDefault="002839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839C5" w:rsidRDefault="002479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ERASMUS+ 2024/2025</w:t>
      </w:r>
    </w:p>
    <w:p w:rsidR="002839C5" w:rsidRDefault="002479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Harmonogram rekrutacji na rok akademicki 2024/2025</w:t>
      </w:r>
    </w:p>
    <w:p w:rsidR="002839C5" w:rsidRDefault="002839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2839C5" w:rsidRDefault="002839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tbl>
      <w:tblPr>
        <w:tblStyle w:val="a"/>
        <w:tblW w:w="9648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971"/>
        <w:gridCol w:w="4249"/>
        <w:gridCol w:w="2645"/>
      </w:tblGrid>
      <w:tr w:rsidR="002839C5">
        <w:tc>
          <w:tcPr>
            <w:tcW w:w="783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SM</w:t>
            </w:r>
          </w:p>
        </w:tc>
        <w:tc>
          <w:tcPr>
            <w:tcW w:w="1971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termin</w:t>
            </w:r>
          </w:p>
        </w:tc>
        <w:tc>
          <w:tcPr>
            <w:tcW w:w="4249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zadanie</w:t>
            </w:r>
          </w:p>
        </w:tc>
        <w:tc>
          <w:tcPr>
            <w:tcW w:w="2645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kto</w:t>
            </w:r>
          </w:p>
        </w:tc>
      </w:tr>
      <w:tr w:rsidR="002839C5">
        <w:tc>
          <w:tcPr>
            <w:tcW w:w="783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17.01.202</w:t>
            </w:r>
            <w:r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4249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Przekazanie wykazu aktualnych umów bilateralnych 2023/2024</w:t>
            </w:r>
          </w:p>
        </w:tc>
        <w:tc>
          <w:tcPr>
            <w:tcW w:w="2645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DWM</w:t>
            </w:r>
          </w:p>
        </w:tc>
      </w:tr>
      <w:tr w:rsidR="002839C5">
        <w:tc>
          <w:tcPr>
            <w:tcW w:w="783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23.01.2024 </w:t>
            </w:r>
          </w:p>
        </w:tc>
        <w:tc>
          <w:tcPr>
            <w:tcW w:w="4249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Spotkanie informacyjne </w:t>
            </w:r>
          </w:p>
        </w:tc>
        <w:tc>
          <w:tcPr>
            <w:tcW w:w="2645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DWM, Koordynatorzy Wydziałowi</w:t>
            </w:r>
          </w:p>
        </w:tc>
      </w:tr>
      <w:tr w:rsidR="002839C5">
        <w:tc>
          <w:tcPr>
            <w:tcW w:w="783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24.01.2024</w:t>
            </w:r>
          </w:p>
        </w:tc>
        <w:tc>
          <w:tcPr>
            <w:tcW w:w="4249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Spotkanie informacyjne dla obcokrajowców w DWM</w:t>
            </w:r>
          </w:p>
        </w:tc>
        <w:tc>
          <w:tcPr>
            <w:tcW w:w="2645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DWM</w:t>
            </w:r>
          </w:p>
        </w:tc>
      </w:tr>
      <w:tr w:rsidR="002839C5">
        <w:tc>
          <w:tcPr>
            <w:tcW w:w="783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4.03.2023</w:t>
            </w:r>
          </w:p>
        </w:tc>
        <w:tc>
          <w:tcPr>
            <w:tcW w:w="4249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Zakończenie naboru kandydatów-studentów na wydziałach </w:t>
            </w:r>
          </w:p>
        </w:tc>
        <w:tc>
          <w:tcPr>
            <w:tcW w:w="2645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Koordynatorzy wydziałowi</w:t>
            </w:r>
          </w:p>
        </w:tc>
      </w:tr>
      <w:tr w:rsidR="002839C5">
        <w:tc>
          <w:tcPr>
            <w:tcW w:w="783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</w:t>
            </w:r>
            <w:r>
              <w:rPr>
                <w:rFonts w:ascii="Cambria" w:eastAsia="Cambria" w:hAnsi="Cambria" w:cs="Cambria"/>
              </w:rPr>
              <w:t>.</w:t>
            </w:r>
            <w:r>
              <w:rPr>
                <w:rFonts w:ascii="Cambria" w:eastAsia="Cambria" w:hAnsi="Cambria" w:cs="Cambria"/>
                <w:color w:val="000000"/>
              </w:rPr>
              <w:t>03.2024</w:t>
            </w:r>
          </w:p>
        </w:tc>
        <w:tc>
          <w:tcPr>
            <w:tcW w:w="4249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Przekazanie do DWM list kandydatów z informacją, kto wymaga egzaminu językowego</w:t>
            </w:r>
          </w:p>
        </w:tc>
        <w:tc>
          <w:tcPr>
            <w:tcW w:w="2645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Koordynatorzy wydziałowi</w:t>
            </w:r>
          </w:p>
        </w:tc>
      </w:tr>
      <w:tr w:rsidR="002839C5">
        <w:tc>
          <w:tcPr>
            <w:tcW w:w="783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88" w:hanging="778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5.03.2024</w:t>
            </w:r>
          </w:p>
        </w:tc>
        <w:tc>
          <w:tcPr>
            <w:tcW w:w="4249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Przekazanie do SJO listy kandydatów zakwalifikowanych na egzaminy językowe</w:t>
            </w:r>
          </w:p>
        </w:tc>
        <w:tc>
          <w:tcPr>
            <w:tcW w:w="2645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DWM</w:t>
            </w:r>
          </w:p>
        </w:tc>
      </w:tr>
      <w:tr w:rsidR="002839C5">
        <w:trPr>
          <w:trHeight w:val="370"/>
        </w:trPr>
        <w:tc>
          <w:tcPr>
            <w:tcW w:w="783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t>9.03.2024</w:t>
            </w:r>
          </w:p>
        </w:tc>
        <w:tc>
          <w:tcPr>
            <w:tcW w:w="4249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Egzaminy językowe dla kandydatów</w:t>
            </w:r>
          </w:p>
        </w:tc>
        <w:tc>
          <w:tcPr>
            <w:tcW w:w="2645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DWM, SJO</w:t>
            </w:r>
          </w:p>
        </w:tc>
      </w:tr>
      <w:tr w:rsidR="002839C5">
        <w:tc>
          <w:tcPr>
            <w:tcW w:w="783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12.03.2024</w:t>
            </w:r>
          </w:p>
        </w:tc>
        <w:tc>
          <w:tcPr>
            <w:tcW w:w="4249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Przekazanie koordynatorom wydziałowym wyników egzaminów językowych</w:t>
            </w:r>
          </w:p>
        </w:tc>
        <w:tc>
          <w:tcPr>
            <w:tcW w:w="2645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DWM</w:t>
            </w:r>
          </w:p>
        </w:tc>
      </w:tr>
      <w:tr w:rsidR="002839C5">
        <w:tc>
          <w:tcPr>
            <w:tcW w:w="783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14.03.2024</w:t>
            </w:r>
          </w:p>
        </w:tc>
        <w:tc>
          <w:tcPr>
            <w:tcW w:w="4249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Sporządzenie wstępnych list kandydatów na wyjazd na wydziałach (z uwzględnieniem list rezerwowych)</w:t>
            </w:r>
          </w:p>
        </w:tc>
        <w:tc>
          <w:tcPr>
            <w:tcW w:w="2645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Koordynatorzy wydziałowi </w:t>
            </w:r>
          </w:p>
        </w:tc>
      </w:tr>
      <w:tr w:rsidR="002839C5">
        <w:tc>
          <w:tcPr>
            <w:tcW w:w="783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2839C5" w:rsidRDefault="00380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20</w:t>
            </w:r>
            <w:r w:rsidR="0024790A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.03.2024</w:t>
            </w:r>
          </w:p>
        </w:tc>
        <w:tc>
          <w:tcPr>
            <w:tcW w:w="4249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Spotkanie informacyjne dla studentów wstępnie zakwalifikowanych </w:t>
            </w:r>
          </w:p>
          <w:p w:rsidR="002839C5" w:rsidRDefault="00283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DWM</w:t>
            </w:r>
          </w:p>
        </w:tc>
      </w:tr>
      <w:tr w:rsidR="002839C5">
        <w:tc>
          <w:tcPr>
            <w:tcW w:w="783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15.03.2024</w:t>
            </w:r>
          </w:p>
        </w:tc>
        <w:tc>
          <w:tcPr>
            <w:tcW w:w="4249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Złożenie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odwołań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od list wstępnie zakwalifikowanych studentów do dziekana odpowiedniego wydziału</w:t>
            </w:r>
          </w:p>
        </w:tc>
        <w:tc>
          <w:tcPr>
            <w:tcW w:w="2645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Studenci</w:t>
            </w:r>
          </w:p>
        </w:tc>
      </w:tr>
      <w:tr w:rsidR="002839C5">
        <w:tc>
          <w:tcPr>
            <w:tcW w:w="783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22.03.2024</w:t>
            </w:r>
          </w:p>
        </w:tc>
        <w:tc>
          <w:tcPr>
            <w:tcW w:w="4249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Rozpatrzenie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odwołań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i przekazanie list do DWM</w:t>
            </w:r>
          </w:p>
        </w:tc>
        <w:tc>
          <w:tcPr>
            <w:tcW w:w="2645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Dziekani, Koordynatorzy Wydziałowi</w:t>
            </w:r>
          </w:p>
        </w:tc>
      </w:tr>
      <w:tr w:rsidR="002839C5">
        <w:tc>
          <w:tcPr>
            <w:tcW w:w="783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2</w:t>
            </w:r>
            <w:r w:rsidR="00380EA8">
              <w:rPr>
                <w:rFonts w:ascii="Cambria" w:eastAsia="Cambria" w:hAnsi="Cambria" w:cs="Cambria"/>
                <w:b/>
                <w:color w:val="000000"/>
              </w:rPr>
              <w:t>4</w:t>
            </w:r>
            <w:r>
              <w:rPr>
                <w:rFonts w:ascii="Cambria" w:eastAsia="Cambria" w:hAnsi="Cambria" w:cs="Cambria"/>
                <w:b/>
                <w:color w:val="000000"/>
              </w:rPr>
              <w:t>.0</w:t>
            </w:r>
            <w:r w:rsidR="00380EA8">
              <w:rPr>
                <w:rFonts w:ascii="Cambria" w:eastAsia="Cambria" w:hAnsi="Cambria" w:cs="Cambria"/>
                <w:b/>
                <w:color w:val="000000"/>
              </w:rPr>
              <w:t>4</w:t>
            </w:r>
            <w:r>
              <w:rPr>
                <w:rFonts w:ascii="Cambria" w:eastAsia="Cambria" w:hAnsi="Cambria" w:cs="Cambria"/>
                <w:b/>
                <w:color w:val="000000"/>
              </w:rPr>
              <w:t>.2024</w:t>
            </w:r>
          </w:p>
        </w:tc>
        <w:tc>
          <w:tcPr>
            <w:tcW w:w="4249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Złożenie formularzy aplikacyjnych w IRC– studenci wyjeżdżający na semestr zimowy i cały rok akademicki</w:t>
            </w:r>
          </w:p>
        </w:tc>
        <w:tc>
          <w:tcPr>
            <w:tcW w:w="2645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Studenci, DWM</w:t>
            </w:r>
          </w:p>
        </w:tc>
      </w:tr>
      <w:tr w:rsidR="002839C5">
        <w:tc>
          <w:tcPr>
            <w:tcW w:w="783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6-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color w:val="000000"/>
              </w:rPr>
              <w:t>17.05.2024</w:t>
            </w:r>
          </w:p>
        </w:tc>
        <w:tc>
          <w:tcPr>
            <w:tcW w:w="4249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Złożenie formularzy aplikacyjnych w IRC– studenci wyjeżdżający na semestr letni</w:t>
            </w:r>
          </w:p>
        </w:tc>
        <w:tc>
          <w:tcPr>
            <w:tcW w:w="2645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Studenci, DWM</w:t>
            </w:r>
          </w:p>
        </w:tc>
      </w:tr>
      <w:tr w:rsidR="002839C5">
        <w:tc>
          <w:tcPr>
            <w:tcW w:w="783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Maj/czerwiec/lipiec 2024</w:t>
            </w:r>
          </w:p>
        </w:tc>
        <w:tc>
          <w:tcPr>
            <w:tcW w:w="4249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Uzgodnienia przyjazdów studentów z uczelniami przyjmującymi</w:t>
            </w:r>
          </w:p>
        </w:tc>
        <w:tc>
          <w:tcPr>
            <w:tcW w:w="2645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Studenci, DWM</w:t>
            </w:r>
          </w:p>
        </w:tc>
      </w:tr>
      <w:tr w:rsidR="002839C5">
        <w:tc>
          <w:tcPr>
            <w:tcW w:w="783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Październik-listopad 2024</w:t>
            </w:r>
          </w:p>
        </w:tc>
        <w:tc>
          <w:tcPr>
            <w:tcW w:w="4249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Wstępny termin </w:t>
            </w: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dodatkowej</w:t>
            </w:r>
            <w:r>
              <w:rPr>
                <w:rFonts w:ascii="Cambria" w:eastAsia="Cambria" w:hAnsi="Cambria" w:cs="Cambria"/>
                <w:color w:val="000000"/>
              </w:rPr>
              <w:t xml:space="preserve"> rekrutacji na semestr letni</w:t>
            </w:r>
          </w:p>
        </w:tc>
        <w:tc>
          <w:tcPr>
            <w:tcW w:w="2645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Koordynatorzy wydziałowi</w:t>
            </w:r>
          </w:p>
        </w:tc>
      </w:tr>
      <w:tr w:rsidR="002839C5">
        <w:tc>
          <w:tcPr>
            <w:tcW w:w="783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2839C5" w:rsidRDefault="0024790A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Październik-listopad 2024</w:t>
            </w:r>
          </w:p>
        </w:tc>
        <w:tc>
          <w:tcPr>
            <w:tcW w:w="4249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u w:val="single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Egzaminy językowe dla kandydatów z rekrutacji </w:t>
            </w: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dodatkowej</w:t>
            </w:r>
          </w:p>
        </w:tc>
        <w:tc>
          <w:tcPr>
            <w:tcW w:w="2645" w:type="dxa"/>
            <w:vAlign w:val="center"/>
          </w:tcPr>
          <w:p w:rsidR="002839C5" w:rsidRDefault="00247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DWM, SJO</w:t>
            </w:r>
          </w:p>
        </w:tc>
      </w:tr>
    </w:tbl>
    <w:p w:rsidR="002839C5" w:rsidRDefault="002839C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16"/>
          <w:szCs w:val="16"/>
        </w:rPr>
      </w:pPr>
    </w:p>
    <w:p w:rsidR="002839C5" w:rsidRDefault="0024790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SM –Students Mobility</w:t>
      </w:r>
    </w:p>
    <w:p w:rsidR="002839C5" w:rsidRDefault="0024790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DWM – Dział Współpracy Międzynarodowej</w:t>
      </w:r>
    </w:p>
    <w:p w:rsidR="002839C5" w:rsidRDefault="0024790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SJO – Studium Języków Obcych</w:t>
      </w:r>
    </w:p>
    <w:sectPr w:rsidR="002839C5">
      <w:footerReference w:type="default" r:id="rId7"/>
      <w:pgSz w:w="11906" w:h="16838"/>
      <w:pgMar w:top="1417" w:right="1417" w:bottom="1417" w:left="1417" w:header="850" w:footer="13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0A" w:rsidRDefault="0024790A">
      <w:r>
        <w:separator/>
      </w:r>
    </w:p>
  </w:endnote>
  <w:endnote w:type="continuationSeparator" w:id="0">
    <w:p w:rsidR="0024790A" w:rsidRDefault="0024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9C5" w:rsidRDefault="002839C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:rsidR="002839C5" w:rsidRDefault="002479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entury" w:eastAsia="Century" w:hAnsi="Century" w:cs="Century"/>
        <w:color w:val="000000"/>
      </w:rPr>
    </w:pPr>
    <w:r>
      <w:rPr>
        <w:rFonts w:ascii="Century" w:eastAsia="Century" w:hAnsi="Century" w:cs="Century"/>
        <w:i/>
        <w:color w:val="000000"/>
      </w:rPr>
      <w:t>15 grudnia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0A" w:rsidRDefault="0024790A">
      <w:r>
        <w:separator/>
      </w:r>
    </w:p>
  </w:footnote>
  <w:footnote w:type="continuationSeparator" w:id="0">
    <w:p w:rsidR="0024790A" w:rsidRDefault="00247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C5"/>
    <w:rsid w:val="0024790A"/>
    <w:rsid w:val="002839C5"/>
    <w:rsid w:val="0038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8994"/>
  <w15:docId w15:val="{557847E8-C4C5-4A91-8289-D0ECB1D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rTHhFYNxdcwL8WEaampcAW7o2Q==">CgMxLjA4AHIhMThRcm42S2UxanpnVlFuNFFBZ3dTVFN6Tm1LUFNwaTFs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Bohdziewicz</cp:lastModifiedBy>
  <cp:revision>2</cp:revision>
  <dcterms:created xsi:type="dcterms:W3CDTF">2024-03-22T12:38:00Z</dcterms:created>
  <dcterms:modified xsi:type="dcterms:W3CDTF">2024-03-22T12:44:00Z</dcterms:modified>
</cp:coreProperties>
</file>